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6" w:rsidRPr="00BC70C6" w:rsidRDefault="00BC70C6" w:rsidP="00BC7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0C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BC70C6" w:rsidRPr="00BC70C6" w:rsidRDefault="00BC70C6" w:rsidP="00BC7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0C6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г. Мурманска № 120</w:t>
      </w:r>
    </w:p>
    <w:p w:rsidR="00BC70C6" w:rsidRPr="00BC70C6" w:rsidRDefault="00BC70C6" w:rsidP="00BC7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0C6" w:rsidRPr="00BC70C6" w:rsidRDefault="00BC70C6" w:rsidP="00BC7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BC70C6" w:rsidRPr="00BC70C6" w:rsidTr="00EE6AC9">
        <w:trPr>
          <w:trHeight w:val="3960"/>
        </w:trPr>
        <w:tc>
          <w:tcPr>
            <w:tcW w:w="4678" w:type="dxa"/>
          </w:tcPr>
          <w:p w:rsidR="00BC70C6" w:rsidRPr="00BC70C6" w:rsidRDefault="00BC70C6" w:rsidP="00BC70C6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70C6" w:rsidRPr="00BC70C6" w:rsidRDefault="00BC70C6" w:rsidP="00BC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BC70C6" w:rsidRPr="00BC70C6" w:rsidRDefault="00BC70C6" w:rsidP="00BC70C6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BC70C6" w:rsidRPr="00BC70C6" w:rsidRDefault="00BC70C6" w:rsidP="00BC70C6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BC70C6" w:rsidRPr="00BC70C6" w:rsidRDefault="00BC70C6" w:rsidP="00BC70C6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C70C6" w:rsidRPr="00BC70C6" w:rsidRDefault="00BC70C6" w:rsidP="00BC70C6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70C6" w:rsidRPr="00BC70C6" w:rsidRDefault="00BC70C6" w:rsidP="00BC70C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BC70C6" w:rsidRPr="00BC70C6" w:rsidRDefault="00BC70C6" w:rsidP="00BC70C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BC70C6" w:rsidRPr="00BC70C6" w:rsidRDefault="00BC70C6" w:rsidP="002D569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D5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BC70C6" w:rsidRDefault="00BC70C6" w:rsidP="00BC70C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2D569D" w:rsidRPr="00BC70C6" w:rsidRDefault="002D569D" w:rsidP="00BC70C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071BA3A3-F994-4639-BF5E-1EAF2EA096FB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BC70C6" w:rsidRPr="00BC70C6" w:rsidRDefault="00BC70C6" w:rsidP="00BC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0C6" w:rsidRPr="002D569D" w:rsidRDefault="00BC70C6" w:rsidP="00BC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</w:p>
          <w:p w:rsidR="00BC70C6" w:rsidRPr="00BC70C6" w:rsidRDefault="00BC70C6" w:rsidP="00BC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BC70C6" w:rsidRPr="00BC70C6" w:rsidRDefault="00BC70C6" w:rsidP="00BC70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C70C6">
        <w:rPr>
          <w:rFonts w:ascii="Times New Roman" w:eastAsia="Calibri" w:hAnsi="Times New Roman" w:cs="Times New Roman"/>
          <w:b/>
          <w:sz w:val="32"/>
          <w:szCs w:val="28"/>
        </w:rPr>
        <w:t xml:space="preserve">РАБОЧАЯ ПРОГРАММА </w:t>
      </w:r>
    </w:p>
    <w:p w:rsidR="00BC70C6" w:rsidRPr="00BC70C6" w:rsidRDefault="00BC70C6" w:rsidP="00BC70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C70C6">
        <w:rPr>
          <w:rFonts w:ascii="Times New Roman" w:eastAsia="Calibri" w:hAnsi="Times New Roman" w:cs="Times New Roman"/>
          <w:b/>
          <w:sz w:val="32"/>
          <w:szCs w:val="28"/>
        </w:rPr>
        <w:t xml:space="preserve">по адаптации детей раннего возраста  </w:t>
      </w:r>
    </w:p>
    <w:p w:rsidR="00BC70C6" w:rsidRPr="00BC70C6" w:rsidRDefault="00BC70C6" w:rsidP="00BC70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C70C6">
        <w:rPr>
          <w:rFonts w:ascii="Times New Roman" w:eastAsia="Calibri" w:hAnsi="Times New Roman" w:cs="Times New Roman"/>
          <w:b/>
          <w:sz w:val="32"/>
          <w:szCs w:val="28"/>
        </w:rPr>
        <w:t>к условиям дошкольного учреждения</w:t>
      </w:r>
    </w:p>
    <w:p w:rsidR="00BC70C6" w:rsidRPr="00BC70C6" w:rsidRDefault="00BC70C6" w:rsidP="00BC70C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0C6"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BC70C6" w:rsidRPr="00BC70C6" w:rsidRDefault="00BC70C6" w:rsidP="00BC70C6">
      <w:pPr>
        <w:jc w:val="center"/>
        <w:rPr>
          <w:sz w:val="18"/>
        </w:rPr>
      </w:pPr>
      <w:r w:rsidRPr="00BC70C6">
        <w:rPr>
          <w:rFonts w:ascii="Times New Roman" w:eastAsia="Calibri" w:hAnsi="Times New Roman" w:cs="Times New Roman"/>
          <w:sz w:val="28"/>
          <w:szCs w:val="28"/>
        </w:rPr>
        <w:t>Возраст детей с 1,5 до 3 лет</w:t>
      </w:r>
    </w:p>
    <w:p w:rsidR="00BC70C6" w:rsidRPr="00BC70C6" w:rsidRDefault="00BC70C6" w:rsidP="00BC70C6"/>
    <w:p w:rsidR="00BC70C6" w:rsidRPr="00BC70C6" w:rsidRDefault="00BC70C6" w:rsidP="00BC70C6">
      <w:pPr>
        <w:ind w:left="4111"/>
        <w:rPr>
          <w:rFonts w:ascii="Times New Roman" w:hAnsi="Times New Roman" w:cs="Times New Roman"/>
          <w:sz w:val="28"/>
        </w:rPr>
      </w:pPr>
      <w:r w:rsidRPr="00BC70C6">
        <w:rPr>
          <w:rFonts w:ascii="Times New Roman" w:hAnsi="Times New Roman" w:cs="Times New Roman"/>
          <w:sz w:val="28"/>
        </w:rPr>
        <w:t xml:space="preserve">Составитель: </w:t>
      </w:r>
    </w:p>
    <w:p w:rsidR="00BC70C6" w:rsidRPr="00BC70C6" w:rsidRDefault="00BC70C6" w:rsidP="00BC70C6">
      <w:pPr>
        <w:ind w:left="4111"/>
        <w:rPr>
          <w:rFonts w:ascii="Times New Roman" w:hAnsi="Times New Roman" w:cs="Times New Roman"/>
          <w:sz w:val="28"/>
        </w:rPr>
      </w:pPr>
      <w:proofErr w:type="spellStart"/>
      <w:r w:rsidRPr="00BC70C6">
        <w:rPr>
          <w:rFonts w:ascii="Times New Roman" w:hAnsi="Times New Roman" w:cs="Times New Roman"/>
          <w:i/>
          <w:sz w:val="28"/>
        </w:rPr>
        <w:t>Минабилова</w:t>
      </w:r>
      <w:proofErr w:type="spellEnd"/>
      <w:r w:rsidRPr="00BC70C6">
        <w:rPr>
          <w:rFonts w:ascii="Times New Roman" w:hAnsi="Times New Roman" w:cs="Times New Roman"/>
          <w:i/>
          <w:sz w:val="28"/>
        </w:rPr>
        <w:t xml:space="preserve"> Ксения </w:t>
      </w:r>
      <w:proofErr w:type="spellStart"/>
      <w:r w:rsidRPr="00BC70C6">
        <w:rPr>
          <w:rFonts w:ascii="Times New Roman" w:hAnsi="Times New Roman" w:cs="Times New Roman"/>
          <w:i/>
          <w:sz w:val="28"/>
        </w:rPr>
        <w:t>Саидовна</w:t>
      </w:r>
      <w:proofErr w:type="spellEnd"/>
      <w:r w:rsidRPr="00BC70C6">
        <w:rPr>
          <w:rFonts w:ascii="Times New Roman" w:hAnsi="Times New Roman" w:cs="Times New Roman"/>
          <w:sz w:val="28"/>
        </w:rPr>
        <w:t>,          педагог-психолог</w:t>
      </w:r>
    </w:p>
    <w:p w:rsidR="00BC70C6" w:rsidRPr="00BC70C6" w:rsidRDefault="00BC70C6" w:rsidP="00BC70C6">
      <w:pPr>
        <w:jc w:val="center"/>
      </w:pPr>
    </w:p>
    <w:p w:rsidR="00BC70C6" w:rsidRPr="00BC70C6" w:rsidRDefault="00BC70C6" w:rsidP="00BC70C6">
      <w:pPr>
        <w:jc w:val="center"/>
      </w:pPr>
    </w:p>
    <w:p w:rsidR="00BC70C6" w:rsidRPr="00BC70C6" w:rsidRDefault="00BC70C6" w:rsidP="00BC70C6">
      <w:pPr>
        <w:jc w:val="center"/>
      </w:pPr>
    </w:p>
    <w:p w:rsidR="00BC70C6" w:rsidRPr="00BC70C6" w:rsidRDefault="00BC70C6" w:rsidP="00BC70C6"/>
    <w:p w:rsidR="00BC70C6" w:rsidRPr="00BC70C6" w:rsidRDefault="00BC70C6" w:rsidP="00BC70C6"/>
    <w:p w:rsidR="00BC70C6" w:rsidRPr="00BC70C6" w:rsidRDefault="00BC70C6" w:rsidP="00BC70C6"/>
    <w:p w:rsidR="00BC70C6" w:rsidRPr="00BC70C6" w:rsidRDefault="00BC70C6" w:rsidP="00BC70C6"/>
    <w:p w:rsidR="00BC70C6" w:rsidRPr="00BC70C6" w:rsidRDefault="00BC70C6" w:rsidP="00BC70C6">
      <w:pPr>
        <w:jc w:val="center"/>
        <w:rPr>
          <w:rFonts w:ascii="Times New Roman" w:hAnsi="Times New Roman" w:cs="Times New Roman"/>
          <w:sz w:val="28"/>
        </w:rPr>
      </w:pPr>
      <w:r w:rsidRPr="00BC70C6">
        <w:rPr>
          <w:rFonts w:ascii="Times New Roman" w:hAnsi="Times New Roman" w:cs="Times New Roman"/>
          <w:sz w:val="28"/>
        </w:rPr>
        <w:lastRenderedPageBreak/>
        <w:t>Мурманск</w:t>
      </w:r>
    </w:p>
    <w:p w:rsidR="00BC70C6" w:rsidRPr="00BC70C6" w:rsidRDefault="00BC70C6" w:rsidP="00BC70C6">
      <w:pPr>
        <w:jc w:val="center"/>
        <w:rPr>
          <w:rFonts w:ascii="Times New Roman" w:hAnsi="Times New Roman" w:cs="Times New Roman"/>
          <w:sz w:val="28"/>
        </w:rPr>
      </w:pPr>
      <w:r w:rsidRPr="00BC70C6">
        <w:rPr>
          <w:rFonts w:ascii="Times New Roman" w:hAnsi="Times New Roman" w:cs="Times New Roman"/>
          <w:sz w:val="28"/>
        </w:rPr>
        <w:t>2021</w:t>
      </w:r>
    </w:p>
    <w:p w:rsidR="004175D4" w:rsidRDefault="0051548D" w:rsidP="0051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52B1" w:rsidRDefault="001052B1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1052B1">
        <w:rPr>
          <w:rFonts w:ascii="Times New Roman" w:hAnsi="Times New Roman" w:cs="Times New Roman"/>
          <w:sz w:val="24"/>
          <w:szCs w:val="24"/>
        </w:rPr>
        <w:t xml:space="preserve">Одной из базовых ценностей федерального государственного образовательного стандарта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52B1">
        <w:rPr>
          <w:rFonts w:ascii="Times New Roman" w:hAnsi="Times New Roman" w:cs="Times New Roman"/>
          <w:sz w:val="24"/>
          <w:szCs w:val="24"/>
        </w:rPr>
        <w:t>ФГОС ДО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52B1">
        <w:rPr>
          <w:rFonts w:ascii="Times New Roman" w:hAnsi="Times New Roman" w:cs="Times New Roman"/>
          <w:sz w:val="24"/>
          <w:szCs w:val="24"/>
        </w:rPr>
        <w:t xml:space="preserve"> является поддержание и укрепление всех компонентов здоровья каждого ребенка: физического, нервно-психического и социальн</w:t>
      </w:r>
      <w:proofErr w:type="gramStart"/>
      <w:r w:rsidRPr="001052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52B1">
        <w:rPr>
          <w:rFonts w:ascii="Times New Roman" w:hAnsi="Times New Roman" w:cs="Times New Roman"/>
          <w:sz w:val="24"/>
          <w:szCs w:val="24"/>
        </w:rPr>
        <w:t xml:space="preserve"> 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Положения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Pr="001052B1">
        <w:rPr>
          <w:rFonts w:ascii="Times New Roman" w:hAnsi="Times New Roman" w:cs="Times New Roman"/>
          <w:sz w:val="24"/>
          <w:szCs w:val="24"/>
        </w:rPr>
        <w:t xml:space="preserve"> делают</w:t>
      </w:r>
      <w:proofErr w:type="gramEnd"/>
      <w:r w:rsidRPr="001052B1">
        <w:rPr>
          <w:rFonts w:ascii="Times New Roman" w:hAnsi="Times New Roman" w:cs="Times New Roman"/>
          <w:sz w:val="24"/>
          <w:szCs w:val="24"/>
        </w:rPr>
        <w:t xml:space="preserve"> акцент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 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малыша.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Поступление ребенка в детский сад - важный этап в его жизни. Он сопровождается изменением привычной для ребенка обстановки, режима дня, разлукой с мамой. Это вызывает необходимость приспособления к новым условиям жизни, т.е. адаптации.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Адаптация – это приспособление организма к новой обстановке, в данном случае к детскому дошкольному учреждению.  Адаптацию необходимо рассматривать не как пассивное приспособление к меняющимся условиям, а как процесс выработки новых форм и способов активности, обеспечивающих эффективность деятельности в изменяющихся условиях и сохранение психофизического благополучия. Адаптация направлена на поддержание равновесия организма и среды в новых для ребенка условиях.  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Возраст от года до трех лет связан с быстрыми и качественными изменениями в развитии ребенка. Из существа, полностью зависимо от взрослого, он превращается в деятельную личность. Для него окружающее пространство, главным образом предметное, становится сферой самореализации и самоутверждения, познания и преобразования.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Адаптационный период – серьезное испытание для малышей до 3,5- 4 лет: вызванные адаптацией стрессовые реакции надолго нарушают эмоциональные состояния детей.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48D">
        <w:rPr>
          <w:rFonts w:ascii="Times New Roman" w:hAnsi="Times New Roman" w:cs="Times New Roman"/>
          <w:sz w:val="24"/>
          <w:szCs w:val="24"/>
        </w:rPr>
        <w:t xml:space="preserve">Проблема адаптации ребенка к ДОУ традиционно рассматривается с психологической и педагогической точек зрения и в то же время на сегодняшний день является недостаточно разработанной. </w:t>
      </w:r>
      <w:proofErr w:type="gramEnd"/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Работа по программе </w:t>
      </w:r>
      <w:proofErr w:type="gramStart"/>
      <w:r w:rsidRPr="0051548D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51548D">
        <w:rPr>
          <w:rFonts w:ascii="Times New Roman" w:hAnsi="Times New Roman" w:cs="Times New Roman"/>
          <w:sz w:val="24"/>
          <w:szCs w:val="24"/>
        </w:rPr>
        <w:t xml:space="preserve"> прежде всего как </w:t>
      </w:r>
      <w:r w:rsidRPr="00F07E66"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Pr="0051548D">
        <w:rPr>
          <w:rFonts w:ascii="Times New Roman" w:hAnsi="Times New Roman" w:cs="Times New Roman"/>
          <w:sz w:val="24"/>
          <w:szCs w:val="24"/>
        </w:rPr>
        <w:t xml:space="preserve">. Общая </w:t>
      </w:r>
      <w:r w:rsidRPr="0051548D">
        <w:rPr>
          <w:rFonts w:ascii="Times New Roman" w:hAnsi="Times New Roman" w:cs="Times New Roman"/>
          <w:b/>
          <w:sz w:val="24"/>
          <w:szCs w:val="24"/>
        </w:rPr>
        <w:t>цель</w:t>
      </w:r>
      <w:r w:rsidRPr="0051548D">
        <w:rPr>
          <w:rFonts w:ascii="Times New Roman" w:hAnsi="Times New Roman" w:cs="Times New Roman"/>
          <w:sz w:val="24"/>
          <w:szCs w:val="24"/>
        </w:rPr>
        <w:t xml:space="preserve"> поддержки ребенка в адаптационный период – формирование  у него нового, совместно с другими детьми, способа жизнедеятельности и форм удовлетворения своих потребностей под руководством воспитателя. 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1548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548D" w:rsidRPr="0051548D" w:rsidRDefault="0051548D" w:rsidP="00515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Преодоление стрессовых состояний у детей раннего возраста в период адаптации к детскому саду.</w:t>
      </w:r>
    </w:p>
    <w:p w:rsidR="0051548D" w:rsidRPr="0051548D" w:rsidRDefault="0051548D" w:rsidP="00515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lastRenderedPageBreak/>
        <w:t>Снятие эмоционально и мышечного напряжения.</w:t>
      </w:r>
    </w:p>
    <w:p w:rsidR="0051548D" w:rsidRPr="0051548D" w:rsidRDefault="0051548D" w:rsidP="005154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Развитие навыков взаимодействия друг с другом.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Работа по программе состоит из следующих этапов: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48D">
        <w:rPr>
          <w:rFonts w:ascii="Times New Roman" w:hAnsi="Times New Roman" w:cs="Times New Roman"/>
          <w:sz w:val="24"/>
          <w:szCs w:val="24"/>
          <w:u w:val="single"/>
        </w:rPr>
        <w:t>1й этап. Формирование доверительных взаимоотношений с новым взрослым.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Цель</w:t>
      </w:r>
      <w:r w:rsidRPr="0051548D">
        <w:rPr>
          <w:rFonts w:ascii="Times New Roman" w:hAnsi="Times New Roman" w:cs="Times New Roman"/>
          <w:sz w:val="24"/>
          <w:szCs w:val="24"/>
        </w:rPr>
        <w:t>: формирование привязанности к воспитателю.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48D">
        <w:rPr>
          <w:rFonts w:ascii="Times New Roman" w:hAnsi="Times New Roman" w:cs="Times New Roman"/>
          <w:sz w:val="24"/>
          <w:szCs w:val="24"/>
        </w:rPr>
        <w:t>: 1. Удержать внимание на новом взрослом, установить контакт глаз, эмоциональный контакт.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2. Вызвать инициативу в общении, совместные положительные переживания.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3. Стимулировать подражание.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4. Учить действовать по инструкции. 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48D">
        <w:rPr>
          <w:rFonts w:ascii="Times New Roman" w:hAnsi="Times New Roman" w:cs="Times New Roman"/>
          <w:sz w:val="24"/>
          <w:szCs w:val="24"/>
          <w:u w:val="single"/>
        </w:rPr>
        <w:t>2й этап. Формирование ориентировок в пространственно-игровой среде.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Цель</w:t>
      </w:r>
      <w:r w:rsidRPr="0051548D">
        <w:rPr>
          <w:rFonts w:ascii="Times New Roman" w:hAnsi="Times New Roman" w:cs="Times New Roman"/>
          <w:sz w:val="24"/>
          <w:szCs w:val="24"/>
        </w:rPr>
        <w:t xml:space="preserve">: формирование предпочтений в новой предметной среде. 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48D">
        <w:rPr>
          <w:rFonts w:ascii="Times New Roman" w:hAnsi="Times New Roman" w:cs="Times New Roman"/>
          <w:sz w:val="24"/>
          <w:szCs w:val="24"/>
        </w:rPr>
        <w:t>: 1. Освоить место расположения игрушек и игровых зон.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2. Учить ориентироваться в новых  предметных условиях, подчиняться правилам.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3. Стимулировать самостоятельный выбор игрушек, занятий.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48D">
        <w:rPr>
          <w:rFonts w:ascii="Times New Roman" w:hAnsi="Times New Roman" w:cs="Times New Roman"/>
          <w:sz w:val="24"/>
          <w:szCs w:val="24"/>
          <w:u w:val="single"/>
        </w:rPr>
        <w:t xml:space="preserve">3й этап. Формирование положительных контактов  ровесниками. 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Цель</w:t>
      </w:r>
      <w:r w:rsidRPr="0051548D">
        <w:rPr>
          <w:rFonts w:ascii="Times New Roman" w:hAnsi="Times New Roman" w:cs="Times New Roman"/>
          <w:sz w:val="24"/>
          <w:szCs w:val="24"/>
        </w:rPr>
        <w:t>: освоение совместного с ровесниками способа жизнедеятельности.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1548D">
        <w:rPr>
          <w:rFonts w:ascii="Times New Roman" w:hAnsi="Times New Roman" w:cs="Times New Roman"/>
          <w:sz w:val="24"/>
          <w:szCs w:val="24"/>
        </w:rPr>
        <w:t>: 1. Стимулировать доброжелательное внимание к ровесникам, отклик на эмоции сверстника.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2. Формировать умение действовать сообща.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3. Обучать обмену действиями как способу общения.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Требования к проведению адаптационных игр: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- игра повторяется в течение дня несколько раз;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- при введении новой игры знакомые игры повторяются;</w:t>
      </w:r>
    </w:p>
    <w:p w:rsidR="0051548D" w:rsidRPr="0051548D" w:rsidRDefault="0051548D" w:rsidP="0051548D">
      <w:pPr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-знакомые игровые ситуации включаются в бытовые процессы;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- за единицу взаимодействия с ребенком игра может повторяться несколько раз, но прекращается до того, как к ней у него пропал интерес.</w:t>
      </w:r>
    </w:p>
    <w:p w:rsidR="0051548D" w:rsidRPr="0051548D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Этапы организации развивающего занятия:</w:t>
      </w:r>
    </w:p>
    <w:p w:rsidR="0051548D" w:rsidRPr="0051548D" w:rsidRDefault="0051548D" w:rsidP="005154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Установление контакта. Организация чувственного опыта детей: целенаправленное знакомство с теми объектами, с которыми ребенку предстоит действовать.</w:t>
      </w:r>
    </w:p>
    <w:p w:rsidR="0051548D" w:rsidRPr="0051548D" w:rsidRDefault="0051548D" w:rsidP="005154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lastRenderedPageBreak/>
        <w:t>Организация наглядно-действенного анализа образца каждым ребенком. Пояснение условий решения задачи с включением речи, движений, восприятия ребенка.</w:t>
      </w:r>
    </w:p>
    <w:p w:rsidR="0051548D" w:rsidRPr="0051548D" w:rsidRDefault="0051548D" w:rsidP="005154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Организация совместных действий взрослого и каждого ребенка, сопряженных пояснениями.</w:t>
      </w:r>
    </w:p>
    <w:p w:rsidR="0051548D" w:rsidRDefault="0051548D" w:rsidP="005154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Побуждение детей к речевому общению по поводу процесса и результата действий.</w:t>
      </w:r>
    </w:p>
    <w:p w:rsidR="0051548D" w:rsidRPr="00F07E66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>Психолого-педагогическая диагностика в период адаптации ребенка к ДОУ проводится с помощью следующих методов: анкетирование родителей (приложение), наблюдение, беседа с родителями.</w:t>
      </w:r>
    </w:p>
    <w:p w:rsidR="00591850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9185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51548D">
        <w:rPr>
          <w:rFonts w:ascii="Times New Roman" w:hAnsi="Times New Roman" w:cs="Times New Roman"/>
          <w:sz w:val="24"/>
          <w:szCs w:val="24"/>
        </w:rPr>
        <w:t xml:space="preserve"> психолого-педагогической работы в группе в виде, допускающем их экспертную проверку. В качестве результатов следует рассматривать следующие достижения: </w:t>
      </w:r>
    </w:p>
    <w:p w:rsidR="00591850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- избирательность реагирования на стимулы окружающей среды, первые интересы и предпочтения; </w:t>
      </w:r>
    </w:p>
    <w:p w:rsidR="00591850" w:rsidRDefault="0051548D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 w:rsidRPr="0051548D">
        <w:rPr>
          <w:rFonts w:ascii="Times New Roman" w:hAnsi="Times New Roman" w:cs="Times New Roman"/>
          <w:sz w:val="24"/>
          <w:szCs w:val="24"/>
        </w:rPr>
        <w:t xml:space="preserve">- активность восприятия, активное подражание, особое отношение </w:t>
      </w:r>
      <w:proofErr w:type="gramStart"/>
      <w:r w:rsidRPr="0051548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1548D">
        <w:rPr>
          <w:rFonts w:ascii="Times New Roman" w:hAnsi="Times New Roman" w:cs="Times New Roman"/>
          <w:sz w:val="24"/>
          <w:szCs w:val="24"/>
        </w:rPr>
        <w:t xml:space="preserve"> взрослому: послушание, стремление выполнять требования для получения полож</w:t>
      </w:r>
      <w:r w:rsidR="001052B1">
        <w:rPr>
          <w:rFonts w:ascii="Times New Roman" w:hAnsi="Times New Roman" w:cs="Times New Roman"/>
          <w:sz w:val="24"/>
          <w:szCs w:val="24"/>
        </w:rPr>
        <w:t>ительной педагогической оценки;</w:t>
      </w:r>
      <w:r w:rsidR="0059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50" w:rsidRDefault="00591850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52B1">
        <w:rPr>
          <w:rFonts w:ascii="Times New Roman" w:hAnsi="Times New Roman" w:cs="Times New Roman"/>
          <w:sz w:val="24"/>
          <w:szCs w:val="24"/>
        </w:rPr>
        <w:t xml:space="preserve"> </w:t>
      </w:r>
      <w:r w:rsidR="00DC1D9E">
        <w:rPr>
          <w:rFonts w:ascii="Times New Roman" w:hAnsi="Times New Roman" w:cs="Times New Roman"/>
          <w:sz w:val="24"/>
          <w:szCs w:val="24"/>
        </w:rPr>
        <w:t xml:space="preserve">доверие и </w:t>
      </w:r>
      <w:r w:rsidR="001052B1">
        <w:rPr>
          <w:rFonts w:ascii="Times New Roman" w:hAnsi="Times New Roman" w:cs="Times New Roman"/>
          <w:sz w:val="24"/>
          <w:szCs w:val="24"/>
        </w:rPr>
        <w:t>привязанность к воспитателю</w:t>
      </w:r>
      <w:r w:rsidR="00DC1D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850" w:rsidRDefault="00591850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D9E">
        <w:rPr>
          <w:rFonts w:ascii="Times New Roman" w:hAnsi="Times New Roman" w:cs="Times New Roman"/>
          <w:sz w:val="24"/>
          <w:szCs w:val="24"/>
        </w:rPr>
        <w:t>доброжелательно</w:t>
      </w:r>
      <w:r>
        <w:rPr>
          <w:rFonts w:ascii="Times New Roman" w:hAnsi="Times New Roman" w:cs="Times New Roman"/>
          <w:sz w:val="24"/>
          <w:szCs w:val="24"/>
        </w:rPr>
        <w:t>е отношение детей друг к другу;</w:t>
      </w:r>
    </w:p>
    <w:p w:rsidR="0051548D" w:rsidRPr="0051548D" w:rsidRDefault="00591850" w:rsidP="00515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D9E" w:rsidRPr="00DC1D9E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1D9E" w:rsidRPr="00DC1D9E">
        <w:rPr>
          <w:rFonts w:ascii="Times New Roman" w:hAnsi="Times New Roman" w:cs="Times New Roman"/>
          <w:sz w:val="24"/>
          <w:szCs w:val="24"/>
        </w:rPr>
        <w:t xml:space="preserve"> условий развития ребенка, открывающих возможности для его позитивной социализации</w:t>
      </w:r>
      <w:r w:rsidR="00DC1D9E">
        <w:rPr>
          <w:rFonts w:ascii="Times New Roman" w:hAnsi="Times New Roman" w:cs="Times New Roman"/>
          <w:sz w:val="24"/>
          <w:szCs w:val="24"/>
        </w:rPr>
        <w:t>.</w:t>
      </w:r>
    </w:p>
    <w:p w:rsidR="00FD04D4" w:rsidRDefault="00FD04D4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Pr="00591850" w:rsidRDefault="00591850" w:rsidP="00591850">
      <w:pPr>
        <w:rPr>
          <w:rFonts w:ascii="Times New Roman" w:hAnsi="Times New Roman" w:cs="Times New Roman"/>
          <w:b/>
          <w:sz w:val="24"/>
          <w:szCs w:val="24"/>
        </w:rPr>
      </w:pPr>
      <w:r w:rsidRPr="0059185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4372"/>
        <w:gridCol w:w="2023"/>
      </w:tblGrid>
      <w:tr w:rsidR="00591850" w:rsidRPr="00591850" w:rsidTr="00E9166E">
        <w:tc>
          <w:tcPr>
            <w:tcW w:w="327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4519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5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591850" w:rsidRPr="00591850" w:rsidTr="00E9166E">
        <w:tc>
          <w:tcPr>
            <w:tcW w:w="327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МОЙ МАЛЫШ</w:t>
            </w:r>
          </w:p>
        </w:tc>
        <w:tc>
          <w:tcPr>
            <w:tcW w:w="4519" w:type="dxa"/>
          </w:tcPr>
          <w:p w:rsidR="00591850" w:rsidRPr="00591850" w:rsidRDefault="00591850" w:rsidP="0081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в группе, установление тактильного контакта с ребенком, снятие эмоционального напряжения</w:t>
            </w:r>
          </w:p>
        </w:tc>
        <w:tc>
          <w:tcPr>
            <w:tcW w:w="205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850" w:rsidRPr="00591850" w:rsidTr="00E9166E">
        <w:tc>
          <w:tcPr>
            <w:tcW w:w="327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ВАНЬКА-ВСТАНЬКА</w:t>
            </w:r>
          </w:p>
        </w:tc>
        <w:tc>
          <w:tcPr>
            <w:tcW w:w="4519" w:type="dxa"/>
          </w:tcPr>
          <w:p w:rsidR="00591850" w:rsidRPr="00591850" w:rsidRDefault="00591850" w:rsidP="0081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Стимулирование к подражанию действиям с игрушкой, развитие умения действовать соответственно инструкции, правилам игры</w:t>
            </w:r>
          </w:p>
        </w:tc>
        <w:tc>
          <w:tcPr>
            <w:tcW w:w="205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850" w:rsidRPr="00591850" w:rsidTr="00E9166E">
        <w:trPr>
          <w:trHeight w:val="1649"/>
        </w:trPr>
        <w:tc>
          <w:tcPr>
            <w:tcW w:w="327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ПРИЛЕТЕЛА ПТИЧКА</w:t>
            </w:r>
          </w:p>
        </w:tc>
        <w:tc>
          <w:tcPr>
            <w:tcW w:w="4519" w:type="dxa"/>
          </w:tcPr>
          <w:p w:rsidR="00591850" w:rsidRPr="00591850" w:rsidRDefault="00591850" w:rsidP="0081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Стимулировать доброжелательное внимание к ровесникам, отклик на эмоции сверстника, формировать умение действовать сообща, обучать обмену действиями как способу общения</w:t>
            </w:r>
          </w:p>
        </w:tc>
        <w:tc>
          <w:tcPr>
            <w:tcW w:w="205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850" w:rsidRPr="00591850" w:rsidTr="00E9166E">
        <w:tc>
          <w:tcPr>
            <w:tcW w:w="327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91850" w:rsidRPr="00591850" w:rsidRDefault="00591850" w:rsidP="0081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2057" w:type="dxa"/>
          </w:tcPr>
          <w:p w:rsidR="00591850" w:rsidRPr="00591850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Pr="00591850" w:rsidRDefault="008107FA" w:rsidP="00591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основных разделов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6"/>
        <w:gridCol w:w="3378"/>
        <w:gridCol w:w="2805"/>
        <w:gridCol w:w="1771"/>
      </w:tblGrid>
      <w:tr w:rsidR="00591850" w:rsidRPr="00591850" w:rsidTr="008107FA">
        <w:tc>
          <w:tcPr>
            <w:tcW w:w="1652" w:type="dxa"/>
            <w:gridSpan w:val="2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378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05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91850" w:rsidRPr="00591850" w:rsidTr="008107FA">
        <w:trPr>
          <w:trHeight w:val="394"/>
        </w:trPr>
        <w:tc>
          <w:tcPr>
            <w:tcW w:w="9606" w:type="dxa"/>
            <w:gridSpan w:val="5"/>
          </w:tcPr>
          <w:p w:rsidR="00591850" w:rsidRPr="008107FA" w:rsidRDefault="00591850" w:rsidP="0081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МОЙ МАЛЫШ</w:t>
            </w:r>
          </w:p>
        </w:tc>
      </w:tr>
      <w:tr w:rsidR="00591850" w:rsidRPr="00591850" w:rsidTr="008107FA">
        <w:trPr>
          <w:trHeight w:val="698"/>
        </w:trPr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Занятие 1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в группе.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4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тактильного контакта с ребенком.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4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49" w:hanging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(цвета, формы, размера).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«Догонялки-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Беседа «Божья коровка» +упражнение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«Прячемся от дождика»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</w:p>
        </w:tc>
        <w:tc>
          <w:tcPr>
            <w:tcW w:w="1771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Игрушечная божья коровка, зонт</w:t>
            </w:r>
          </w:p>
        </w:tc>
      </w:tr>
      <w:tr w:rsidR="00591850" w:rsidRPr="00591850" w:rsidTr="008107FA">
        <w:trPr>
          <w:trHeight w:val="5376"/>
        </w:trPr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2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 в группе.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тактильного контакта с ребенком.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напряжения.</w:t>
            </w:r>
            <w:r w:rsidRPr="0081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(цвета, формы, размера).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«Наши пальчики»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«ТОП-ТОП»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Беседа «Божья коровка» +упражнение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«Божьи коровки и ветер»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3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атмосферы эмоциональной безопасности.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и мышечного напряжения.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воображения, творческих способностей.</w:t>
            </w:r>
          </w:p>
          <w:p w:rsidR="00591850" w:rsidRPr="008107FA" w:rsidRDefault="00591850" w:rsidP="008107FA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друга.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Беседа «Осень»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«Зашагали ножки»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«Дождик и солнышко»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Стихотворение «Листопад»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«ТОП-ТОП»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Большой зонт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4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атмосферы эмоциональной безопасности.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и мышечного напряжения.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воображения, творческих способностей.</w:t>
            </w:r>
          </w:p>
          <w:p w:rsidR="00591850" w:rsidRPr="008107FA" w:rsidRDefault="00591850" w:rsidP="008107FA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друга.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Беседа «Осень» + танец листочков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«Дождик и солнышко»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«Прогулка в осеннем лесу»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Большой зонт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5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тонуса.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чувства  ритма, координации движений.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в пространстве.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«Мяч» беседа + стихотворение в кругу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Упражнение «Мой веселый звонкий мяч»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«Прятки мячиков»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мяч</w:t>
            </w:r>
          </w:p>
        </w:tc>
      </w:tr>
      <w:tr w:rsidR="008107FA" w:rsidRPr="00591850" w:rsidTr="00092D48">
        <w:tc>
          <w:tcPr>
            <w:tcW w:w="9606" w:type="dxa"/>
            <w:gridSpan w:val="5"/>
          </w:tcPr>
          <w:p w:rsidR="008107FA" w:rsidRPr="008107FA" w:rsidRDefault="008107FA" w:rsidP="0081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ВАНЬКА-ВСТАНЬКА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6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атмосферы эмоциональной безопасности.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и мышечного напряжения.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обмениваться со сверстниками действиями.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обучение детей ориентации на своем теле.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Катаем мяч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«ПОКАЖИ НОС»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Большой мяч, маленький мяч, кубик, мешочек.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7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атмосферы эмоциональной безопасности.</w:t>
            </w:r>
          </w:p>
          <w:p w:rsidR="00591850" w:rsidRPr="008107FA" w:rsidRDefault="00591850" w:rsidP="008107FA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Снижение излишней двигательной активности.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591850" w:rsidRPr="008107FA" w:rsidRDefault="00591850" w:rsidP="008107FA">
            <w:pPr>
              <w:numPr>
                <w:ilvl w:val="0"/>
                <w:numId w:val="4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обмениваться со сверстниками действиями.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Встреча с ежиком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Цветные корзинки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Этюд «Ежик»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«ПОКАЖИ НОС»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Игрушечный ежик,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 кленовые листья,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красная, желтая и зеленая корзинки.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8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принадлежности к полу (девочка-мальчик).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и </w:t>
            </w: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речи и воображения.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Где же наши ручки?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Билеты на карусель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«Еле-еле завертелись карусели….»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Бельевая прищепка синего цвета (для каждого мальчика), 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бельевая прищепка желтого цвета (для каждой </w:t>
            </w: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девочки).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Обруч, с привязанными к нему лентами желтого и синего цвета.</w:t>
            </w:r>
          </w:p>
        </w:tc>
      </w:tr>
      <w:tr w:rsidR="008107FA" w:rsidRPr="00591850" w:rsidTr="00480A1A">
        <w:tc>
          <w:tcPr>
            <w:tcW w:w="9606" w:type="dxa"/>
            <w:gridSpan w:val="5"/>
          </w:tcPr>
          <w:p w:rsidR="008107FA" w:rsidRPr="008107FA" w:rsidRDefault="008107FA" w:rsidP="0081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ПРИЛЕТЕЛА ПТИЧКА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9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Отработка быстроты реакции.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В нашей группе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Танец вокруг елочки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«Заморозь»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Игрушечный Дед Мороз, елочка.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10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Отработка умения согласовывать свои движения с движениями других детей, с ритмом и текстом песни.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Отработка быстроты реакции.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 у нас попляшут»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Задание с водой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Танец вокруг елочки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Пластиковые бутылки с холодной, горячей и теплой водой.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11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подражать движениям взрослого.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движений, общей и мелкой моторики.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подчиняться правилам игры, отработка быстроты реакции.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Лепим зайчика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«Зайка серенький»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Мешочек овощей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«Лиса идет»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Мягкая игрушка -  заяц, лиса, мешочек, пластиковые овощи.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12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сопереживать, помогать, поддерживать друг друга.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эмоции (страх, грусть, радость).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умения воспроизводить услышанные звуки.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моторики, координации движений, ориентации в собственном теле.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Этюд «Встреча с собакой»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Прилетели бабочки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«Бабочка, лети, лети»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Этюд «Котята убежали»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Магнитофон, диск «Голоса животных и птиц», бабочки.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13</w:t>
            </w:r>
          </w:p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сопереживать, помогать, поддерживать друг друга.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Снятие мышечного </w:t>
            </w: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умения выражать эмоции (страх, грусть, радость).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восприятия, умения воспроизводить услышанные звуки.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моторики, координации движений, ориентации в собственном теле.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Упражнение «Ловим бабочку»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Этюд «Котята убежали»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«Киска по двору гуляет»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Занятие 14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мышечного напряжения.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моторики, координации движений, ориентации в собственном теле.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внимания, речи и воображения.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реагировать на инструкцию.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Прилетела птичка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«Колечки»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«Самолет летит по небу»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Ленты с колечками, скатанные в рулоны и уложенные в коробку колечками вверх.</w:t>
            </w:r>
          </w:p>
        </w:tc>
      </w:tr>
      <w:tr w:rsidR="00591850" w:rsidRPr="00591850" w:rsidTr="008107FA">
        <w:tc>
          <w:tcPr>
            <w:tcW w:w="1526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Занятие 15</w:t>
            </w:r>
          </w:p>
        </w:tc>
        <w:tc>
          <w:tcPr>
            <w:tcW w:w="3504" w:type="dxa"/>
            <w:gridSpan w:val="2"/>
          </w:tcPr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эмоционального напряжения, агрессии, снижение двигательной активности.</w:t>
            </w:r>
          </w:p>
          <w:p w:rsidR="00591850" w:rsidRPr="008107FA" w:rsidRDefault="00591850" w:rsidP="008107FA">
            <w:pPr>
              <w:numPr>
                <w:ilvl w:val="0"/>
                <w:numId w:val="5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Воспитание навыков партнерского общения.</w:t>
            </w:r>
          </w:p>
        </w:tc>
        <w:tc>
          <w:tcPr>
            <w:tcW w:w="2805" w:type="dxa"/>
          </w:tcPr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«Помоги Тане»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1850" w:rsidRPr="008107FA" w:rsidRDefault="00591850" w:rsidP="008107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1771" w:type="dxa"/>
          </w:tcPr>
          <w:p w:rsidR="00591850" w:rsidRPr="008107FA" w:rsidRDefault="00591850" w:rsidP="0059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FA">
              <w:rPr>
                <w:rFonts w:ascii="Times New Roman" w:hAnsi="Times New Roman" w:cs="Times New Roman"/>
                <w:sz w:val="24"/>
                <w:szCs w:val="24"/>
              </w:rPr>
              <w:t>Игрушки, разделенные на 2 части.</w:t>
            </w:r>
          </w:p>
        </w:tc>
      </w:tr>
    </w:tbl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591850" w:rsidRDefault="00591850" w:rsidP="00FD04D4">
      <w:pPr>
        <w:rPr>
          <w:rFonts w:ascii="Times New Roman" w:hAnsi="Times New Roman" w:cs="Times New Roman"/>
          <w:sz w:val="24"/>
          <w:szCs w:val="24"/>
        </w:rPr>
      </w:pP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материально- технического обеспечения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1. Просторное, светлое помещение для совместных игр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2</w:t>
      </w:r>
      <w:r w:rsidR="001052B1" w:rsidRPr="00694C4D">
        <w:rPr>
          <w:rFonts w:ascii="Times New Roman" w:hAnsi="Times New Roman" w:cs="Times New Roman"/>
          <w:sz w:val="28"/>
          <w:szCs w:val="28"/>
        </w:rPr>
        <w:t>. Стулья детские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3</w:t>
      </w:r>
      <w:r w:rsidR="001052B1" w:rsidRPr="00694C4D">
        <w:rPr>
          <w:rFonts w:ascii="Times New Roman" w:hAnsi="Times New Roman" w:cs="Times New Roman"/>
          <w:sz w:val="28"/>
          <w:szCs w:val="28"/>
        </w:rPr>
        <w:t>. Мягкие ковровые покрытия для релаксаций</w:t>
      </w:r>
    </w:p>
    <w:p w:rsidR="00EE7D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4.</w:t>
      </w:r>
      <w:r w:rsidR="001052B1" w:rsidRPr="00694C4D">
        <w:rPr>
          <w:rFonts w:ascii="Times New Roman" w:hAnsi="Times New Roman" w:cs="Times New Roman"/>
          <w:sz w:val="28"/>
          <w:szCs w:val="28"/>
        </w:rPr>
        <w:t xml:space="preserve"> </w:t>
      </w:r>
      <w:r w:rsidRPr="00694C4D">
        <w:rPr>
          <w:rFonts w:ascii="Times New Roman" w:hAnsi="Times New Roman" w:cs="Times New Roman"/>
          <w:sz w:val="28"/>
          <w:szCs w:val="28"/>
        </w:rPr>
        <w:t>М</w:t>
      </w:r>
      <w:r w:rsidR="001052B1" w:rsidRPr="00694C4D">
        <w:rPr>
          <w:rFonts w:ascii="Times New Roman" w:hAnsi="Times New Roman" w:cs="Times New Roman"/>
          <w:sz w:val="28"/>
          <w:szCs w:val="28"/>
        </w:rPr>
        <w:t>агнито</w:t>
      </w:r>
      <w:r w:rsidRPr="00694C4D">
        <w:rPr>
          <w:rFonts w:ascii="Times New Roman" w:hAnsi="Times New Roman" w:cs="Times New Roman"/>
          <w:sz w:val="28"/>
          <w:szCs w:val="28"/>
        </w:rPr>
        <w:t>фон</w:t>
      </w:r>
    </w:p>
    <w:p w:rsidR="00EE7D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организации предметно - развивающей среды.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1. Картотека релаксаций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2. Картотека подвижных игр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3.</w:t>
      </w:r>
      <w:r w:rsidR="001052B1" w:rsidRPr="00694C4D">
        <w:rPr>
          <w:rFonts w:ascii="Times New Roman" w:hAnsi="Times New Roman" w:cs="Times New Roman"/>
          <w:sz w:val="28"/>
          <w:szCs w:val="28"/>
        </w:rPr>
        <w:t xml:space="preserve"> Картотека психологических упражнений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4.</w:t>
      </w:r>
      <w:r w:rsidR="001052B1" w:rsidRPr="00694C4D">
        <w:rPr>
          <w:rFonts w:ascii="Times New Roman" w:hAnsi="Times New Roman" w:cs="Times New Roman"/>
          <w:sz w:val="28"/>
          <w:szCs w:val="28"/>
        </w:rPr>
        <w:t xml:space="preserve"> Картотека адаптационных игр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5</w:t>
      </w:r>
      <w:r w:rsidR="001052B1" w:rsidRPr="00694C4D">
        <w:rPr>
          <w:rFonts w:ascii="Times New Roman" w:hAnsi="Times New Roman" w:cs="Times New Roman"/>
          <w:sz w:val="28"/>
          <w:szCs w:val="28"/>
        </w:rPr>
        <w:t>. Мягкие игрушки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6</w:t>
      </w:r>
      <w:r w:rsidR="001052B1" w:rsidRPr="00694C4D">
        <w:rPr>
          <w:rFonts w:ascii="Times New Roman" w:hAnsi="Times New Roman" w:cs="Times New Roman"/>
          <w:sz w:val="28"/>
          <w:szCs w:val="28"/>
        </w:rPr>
        <w:t>. Куклы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7.</w:t>
      </w:r>
      <w:r w:rsidR="001052B1" w:rsidRPr="00694C4D">
        <w:rPr>
          <w:rFonts w:ascii="Times New Roman" w:hAnsi="Times New Roman" w:cs="Times New Roman"/>
          <w:sz w:val="28"/>
          <w:szCs w:val="28"/>
        </w:rPr>
        <w:t xml:space="preserve"> Диски  с записями шума моря, природы, пения птиц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 xml:space="preserve">8. </w:t>
      </w:r>
      <w:r w:rsidR="001052B1" w:rsidRPr="00694C4D">
        <w:rPr>
          <w:rFonts w:ascii="Times New Roman" w:hAnsi="Times New Roman" w:cs="Times New Roman"/>
          <w:sz w:val="28"/>
          <w:szCs w:val="28"/>
        </w:rPr>
        <w:t xml:space="preserve"> Шары разных размеров</w:t>
      </w:r>
    </w:p>
    <w:p w:rsidR="001052B1" w:rsidRPr="00694C4D" w:rsidRDefault="00EE7D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9</w:t>
      </w:r>
      <w:r w:rsidR="001052B1" w:rsidRPr="00694C4D">
        <w:rPr>
          <w:rFonts w:ascii="Times New Roman" w:hAnsi="Times New Roman" w:cs="Times New Roman"/>
          <w:sz w:val="28"/>
          <w:szCs w:val="28"/>
        </w:rPr>
        <w:t>. Мячи</w:t>
      </w:r>
      <w:r w:rsidRPr="00694C4D">
        <w:rPr>
          <w:rFonts w:ascii="Times New Roman" w:hAnsi="Times New Roman" w:cs="Times New Roman"/>
          <w:sz w:val="28"/>
          <w:szCs w:val="28"/>
        </w:rPr>
        <w:t>, ленты, колечки, обручи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1</w:t>
      </w:r>
      <w:r w:rsidR="00EE7DB1" w:rsidRPr="00694C4D">
        <w:rPr>
          <w:rFonts w:ascii="Times New Roman" w:hAnsi="Times New Roman" w:cs="Times New Roman"/>
          <w:sz w:val="28"/>
          <w:szCs w:val="28"/>
        </w:rPr>
        <w:t>0</w:t>
      </w:r>
      <w:r w:rsidRPr="00694C4D">
        <w:rPr>
          <w:rFonts w:ascii="Times New Roman" w:hAnsi="Times New Roman" w:cs="Times New Roman"/>
          <w:sz w:val="28"/>
          <w:szCs w:val="28"/>
        </w:rPr>
        <w:t>. Наборы для рисования, лепки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1</w:t>
      </w:r>
      <w:r w:rsidR="00EE7DB1" w:rsidRPr="00694C4D">
        <w:rPr>
          <w:rFonts w:ascii="Times New Roman" w:hAnsi="Times New Roman" w:cs="Times New Roman"/>
          <w:sz w:val="28"/>
          <w:szCs w:val="28"/>
        </w:rPr>
        <w:t>1</w:t>
      </w:r>
      <w:r w:rsidRPr="00694C4D">
        <w:rPr>
          <w:rFonts w:ascii="Times New Roman" w:hAnsi="Times New Roman" w:cs="Times New Roman"/>
          <w:sz w:val="28"/>
          <w:szCs w:val="28"/>
        </w:rPr>
        <w:t>. Пирамидки разных видов</w:t>
      </w:r>
    </w:p>
    <w:p w:rsidR="001052B1" w:rsidRPr="00694C4D" w:rsidRDefault="001052B1" w:rsidP="001052B1">
      <w:pPr>
        <w:rPr>
          <w:rFonts w:ascii="Times New Roman" w:hAnsi="Times New Roman" w:cs="Times New Roman"/>
          <w:sz w:val="28"/>
          <w:szCs w:val="28"/>
        </w:rPr>
      </w:pPr>
      <w:r w:rsidRPr="00694C4D">
        <w:rPr>
          <w:rFonts w:ascii="Times New Roman" w:hAnsi="Times New Roman" w:cs="Times New Roman"/>
          <w:sz w:val="28"/>
          <w:szCs w:val="28"/>
        </w:rPr>
        <w:t>1</w:t>
      </w:r>
      <w:r w:rsidR="00EE7DB1" w:rsidRPr="00694C4D">
        <w:rPr>
          <w:rFonts w:ascii="Times New Roman" w:hAnsi="Times New Roman" w:cs="Times New Roman"/>
          <w:sz w:val="28"/>
          <w:szCs w:val="28"/>
        </w:rPr>
        <w:t>2</w:t>
      </w:r>
      <w:r w:rsidRPr="00694C4D">
        <w:rPr>
          <w:rFonts w:ascii="Times New Roman" w:hAnsi="Times New Roman" w:cs="Times New Roman"/>
          <w:sz w:val="28"/>
          <w:szCs w:val="28"/>
        </w:rPr>
        <w:t>.</w:t>
      </w:r>
      <w:r w:rsidR="00EE7DB1" w:rsidRPr="00694C4D">
        <w:rPr>
          <w:rFonts w:ascii="Times New Roman" w:hAnsi="Times New Roman" w:cs="Times New Roman"/>
          <w:sz w:val="28"/>
          <w:szCs w:val="28"/>
        </w:rPr>
        <w:t xml:space="preserve"> Прищепки, зонт</w:t>
      </w:r>
    </w:p>
    <w:p w:rsidR="0051548D" w:rsidRDefault="0051548D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EE7DB1" w:rsidRDefault="00EE7DB1">
      <w:pPr>
        <w:rPr>
          <w:rFonts w:ascii="Times New Roman" w:hAnsi="Times New Roman" w:cs="Times New Roman"/>
          <w:sz w:val="24"/>
          <w:szCs w:val="24"/>
        </w:rPr>
      </w:pPr>
    </w:p>
    <w:p w:rsidR="00694C4D" w:rsidRPr="00694C4D" w:rsidRDefault="00694C4D" w:rsidP="00F0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4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94C4D" w:rsidRPr="00694C4D" w:rsidRDefault="00EE7DB1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 w:rsidRPr="0011089C">
        <w:rPr>
          <w:rFonts w:ascii="Times New Roman" w:hAnsi="Times New Roman" w:cs="Times New Roman"/>
          <w:sz w:val="28"/>
          <w:szCs w:val="28"/>
        </w:rPr>
        <w:t>1)</w:t>
      </w:r>
      <w:r w:rsidRPr="0011089C">
        <w:rPr>
          <w:rFonts w:ascii="Times New Roman" w:hAnsi="Times New Roman" w:cs="Times New Roman"/>
          <w:sz w:val="28"/>
          <w:szCs w:val="28"/>
        </w:rPr>
        <w:tab/>
      </w:r>
      <w:r w:rsidR="00694C4D" w:rsidRPr="00694C4D">
        <w:rPr>
          <w:rFonts w:ascii="Times New Roman" w:hAnsi="Times New Roman" w:cs="Times New Roman"/>
          <w:sz w:val="28"/>
          <w:szCs w:val="28"/>
        </w:rPr>
        <w:t xml:space="preserve">Архипова А.А. Обеспечение безопасной и психологически комфортной образовательной среды в условиях ФГОС </w:t>
      </w:r>
      <w:proofErr w:type="gramStart"/>
      <w:r w:rsidR="00694C4D" w:rsidRPr="00694C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4C4D" w:rsidRPr="00694C4D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694C4D" w:rsidRPr="00694C4D"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 w:rsidR="00694C4D" w:rsidRPr="00694C4D">
        <w:rPr>
          <w:rFonts w:ascii="Times New Roman" w:hAnsi="Times New Roman" w:cs="Times New Roman"/>
          <w:sz w:val="28"/>
          <w:szCs w:val="28"/>
        </w:rPr>
        <w:t xml:space="preserve"> педагога-психолога. – 2015. - № 1. – С. 4-12.</w:t>
      </w:r>
    </w:p>
    <w:p w:rsidR="00EE7DB1" w:rsidRPr="0011089C" w:rsidRDefault="00694C4D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</w:t>
      </w:r>
      <w:r w:rsidR="00EE7DB1" w:rsidRPr="0011089C">
        <w:rPr>
          <w:rFonts w:ascii="Times New Roman" w:hAnsi="Times New Roman" w:cs="Times New Roman"/>
          <w:sz w:val="28"/>
          <w:szCs w:val="28"/>
        </w:rPr>
        <w:t>Лютова Е.К., Монина Г.Б. Тренинг общения с ребенком (период раннего детства). – СПб</w:t>
      </w:r>
      <w:proofErr w:type="gramStart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EE7DB1" w:rsidRPr="0011089C">
        <w:rPr>
          <w:rFonts w:ascii="Times New Roman" w:hAnsi="Times New Roman" w:cs="Times New Roman"/>
          <w:sz w:val="28"/>
          <w:szCs w:val="28"/>
        </w:rPr>
        <w:t>Издательство «Речь», 2005.</w:t>
      </w:r>
    </w:p>
    <w:p w:rsidR="00EE7DB1" w:rsidRPr="0011089C" w:rsidRDefault="00694C4D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7DB1" w:rsidRPr="0011089C">
        <w:rPr>
          <w:rFonts w:ascii="Times New Roman" w:hAnsi="Times New Roman" w:cs="Times New Roman"/>
          <w:sz w:val="28"/>
          <w:szCs w:val="28"/>
        </w:rPr>
        <w:t>)</w:t>
      </w:r>
      <w:r w:rsidR="00EE7DB1" w:rsidRPr="00110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DB1" w:rsidRPr="0011089C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 Л.В. К проблеме адаптации трехлетних детей к дошкольному образовательному учреждению  // </w:t>
      </w:r>
      <w:proofErr w:type="spellStart"/>
      <w:r w:rsidR="00EE7DB1" w:rsidRPr="0011089C">
        <w:rPr>
          <w:rFonts w:ascii="Times New Roman" w:hAnsi="Times New Roman" w:cs="Times New Roman"/>
          <w:sz w:val="28"/>
          <w:szCs w:val="28"/>
        </w:rPr>
        <w:t>Вестн</w:t>
      </w:r>
      <w:proofErr w:type="gramStart"/>
      <w:r w:rsidR="00EE7DB1" w:rsidRPr="001108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E7DB1" w:rsidRPr="0011089C">
        <w:rPr>
          <w:rFonts w:ascii="Times New Roman" w:hAnsi="Times New Roman" w:cs="Times New Roman"/>
          <w:sz w:val="28"/>
          <w:szCs w:val="28"/>
        </w:rPr>
        <w:t>оск.Ун</w:t>
      </w:r>
      <w:proofErr w:type="spellEnd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-та. Серия </w:t>
      </w:r>
      <w:r w:rsidR="00EE7DB1" w:rsidRPr="0011089C">
        <w:rPr>
          <w:rFonts w:ascii="Times New Roman" w:hAnsi="Times New Roman" w:cs="Times New Roman"/>
          <w:sz w:val="28"/>
          <w:szCs w:val="28"/>
        </w:rPr>
        <w:tab/>
        <w:t xml:space="preserve">14. Психология. - 2003. - №1. С. 60-67. </w:t>
      </w:r>
    </w:p>
    <w:p w:rsidR="00EE7DB1" w:rsidRPr="0011089C" w:rsidRDefault="00694C4D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DB1" w:rsidRPr="0011089C">
        <w:rPr>
          <w:rFonts w:ascii="Times New Roman" w:hAnsi="Times New Roman" w:cs="Times New Roman"/>
          <w:sz w:val="28"/>
          <w:szCs w:val="28"/>
        </w:rPr>
        <w:t>)</w:t>
      </w:r>
      <w:r w:rsidR="00EE7DB1" w:rsidRPr="0011089C">
        <w:rPr>
          <w:rFonts w:ascii="Times New Roman" w:hAnsi="Times New Roman" w:cs="Times New Roman"/>
          <w:sz w:val="28"/>
          <w:szCs w:val="28"/>
        </w:rPr>
        <w:tab/>
        <w:t xml:space="preserve">Психологическая безопасность ребенка раннего возраста. Современные технологии. Программа адаптации. Диагностические методики. Игровой материал / авт.-сост. Ю.А. </w:t>
      </w:r>
      <w:proofErr w:type="spellStart"/>
      <w:r w:rsidR="00EE7DB1" w:rsidRPr="0011089C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="00EE7DB1" w:rsidRPr="0011089C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 Учитель, 2013. </w:t>
      </w:r>
    </w:p>
    <w:p w:rsidR="00EE7DB1" w:rsidRPr="0011089C" w:rsidRDefault="00694C4D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7DB1" w:rsidRPr="0011089C">
        <w:rPr>
          <w:rFonts w:ascii="Times New Roman" w:hAnsi="Times New Roman" w:cs="Times New Roman"/>
          <w:sz w:val="28"/>
          <w:szCs w:val="28"/>
        </w:rPr>
        <w:t>)</w:t>
      </w:r>
      <w:r w:rsidR="00EE7DB1" w:rsidRPr="001108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DB1" w:rsidRPr="0011089C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="00EE7DB1" w:rsidRPr="0011089C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 лет в период адаптации к дошкольному учреждению». – М: Книголюб.</w:t>
      </w:r>
    </w:p>
    <w:p w:rsidR="00EE7DB1" w:rsidRPr="0011089C" w:rsidRDefault="00694C4D" w:rsidP="00694C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7DB1" w:rsidRPr="0011089C">
        <w:rPr>
          <w:rFonts w:ascii="Times New Roman" w:hAnsi="Times New Roman" w:cs="Times New Roman"/>
          <w:sz w:val="28"/>
          <w:szCs w:val="28"/>
        </w:rPr>
        <w:t>)</w:t>
      </w:r>
      <w:r w:rsidR="00EE7DB1" w:rsidRPr="0011089C">
        <w:rPr>
          <w:rFonts w:ascii="Times New Roman" w:hAnsi="Times New Roman" w:cs="Times New Roman"/>
          <w:sz w:val="28"/>
          <w:szCs w:val="28"/>
        </w:rPr>
        <w:tab/>
        <w:t>Смирнова Е. Ранний возраст – важный ответственный этап развития человека / Е. Смирнова // Дошкольное воспитание. – 2009. - №8.</w:t>
      </w: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Default="009C692B" w:rsidP="00EE7DB1">
      <w:pPr>
        <w:rPr>
          <w:rFonts w:ascii="Times New Roman" w:hAnsi="Times New Roman" w:cs="Times New Roman"/>
          <w:sz w:val="24"/>
          <w:szCs w:val="24"/>
        </w:rPr>
      </w:pPr>
    </w:p>
    <w:p w:rsidR="009C692B" w:rsidRPr="009C692B" w:rsidRDefault="009C692B" w:rsidP="00F07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92B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инструментарий</w:t>
      </w:r>
    </w:p>
    <w:p w:rsidR="0011089C" w:rsidRDefault="00694C4D" w:rsidP="00694C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9C" w:rsidRPr="0011089C"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="0011089C">
        <w:rPr>
          <w:rFonts w:ascii="Times New Roman" w:hAnsi="Times New Roman" w:cs="Times New Roman"/>
          <w:sz w:val="28"/>
          <w:szCs w:val="28"/>
        </w:rPr>
        <w:t xml:space="preserve"> «Поступление в ДОУ»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  <w:r w:rsidR="0011089C">
        <w:rPr>
          <w:rFonts w:ascii="Times New Roman" w:hAnsi="Times New Roman" w:cs="Times New Roman"/>
          <w:sz w:val="28"/>
          <w:szCs w:val="28"/>
        </w:rPr>
        <w:t>).</w:t>
      </w:r>
    </w:p>
    <w:p w:rsidR="0011089C" w:rsidRPr="0011089C" w:rsidRDefault="00694C4D" w:rsidP="00694C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9C" w:rsidRPr="0011089C">
        <w:rPr>
          <w:rFonts w:ascii="Times New Roman" w:hAnsi="Times New Roman" w:cs="Times New Roman"/>
          <w:sz w:val="28"/>
          <w:szCs w:val="28"/>
        </w:rPr>
        <w:t>Определение готовности поступления ребенка в ДОУ – карта н</w:t>
      </w:r>
      <w:r w:rsidR="0011089C">
        <w:rPr>
          <w:rFonts w:ascii="Times New Roman" w:hAnsi="Times New Roman" w:cs="Times New Roman"/>
          <w:sz w:val="28"/>
          <w:szCs w:val="28"/>
        </w:rPr>
        <w:t>ервно-психологического развития (</w:t>
      </w:r>
      <w:r w:rsidR="0011089C" w:rsidRPr="0011089C">
        <w:rPr>
          <w:rFonts w:ascii="Times New Roman" w:hAnsi="Times New Roman" w:cs="Times New Roman"/>
          <w:sz w:val="28"/>
          <w:szCs w:val="28"/>
        </w:rPr>
        <w:t>К.Л.Печора</w:t>
      </w:r>
      <w:r w:rsidR="0011089C">
        <w:rPr>
          <w:rFonts w:ascii="Times New Roman" w:hAnsi="Times New Roman" w:cs="Times New Roman"/>
          <w:sz w:val="28"/>
          <w:szCs w:val="28"/>
        </w:rPr>
        <w:t>)</w:t>
      </w:r>
      <w:r w:rsidR="0011089C" w:rsidRPr="00110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89C" w:rsidRDefault="00694C4D" w:rsidP="00694C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92B" w:rsidRPr="0011089C">
        <w:rPr>
          <w:rFonts w:ascii="Times New Roman" w:hAnsi="Times New Roman" w:cs="Times New Roman"/>
          <w:sz w:val="28"/>
          <w:szCs w:val="28"/>
        </w:rPr>
        <w:t>Оценка характера адаптации ребенка к новым условиям</w:t>
      </w:r>
      <w:r w:rsidR="0011089C">
        <w:rPr>
          <w:rFonts w:ascii="Times New Roman" w:hAnsi="Times New Roman" w:cs="Times New Roman"/>
          <w:sz w:val="28"/>
          <w:szCs w:val="28"/>
        </w:rPr>
        <w:t xml:space="preserve"> (н</w:t>
      </w:r>
      <w:r w:rsidR="009C692B" w:rsidRPr="0011089C">
        <w:rPr>
          <w:rFonts w:ascii="Times New Roman" w:hAnsi="Times New Roman" w:cs="Times New Roman"/>
          <w:sz w:val="28"/>
          <w:szCs w:val="28"/>
        </w:rPr>
        <w:t>аблюдение за ребенком</w:t>
      </w:r>
      <w:r w:rsidR="0011089C">
        <w:rPr>
          <w:rFonts w:ascii="Times New Roman" w:hAnsi="Times New Roman" w:cs="Times New Roman"/>
          <w:sz w:val="28"/>
          <w:szCs w:val="28"/>
        </w:rPr>
        <w:t xml:space="preserve"> листы адаптации, к</w:t>
      </w:r>
      <w:r w:rsidR="0011089C" w:rsidRPr="0011089C">
        <w:rPr>
          <w:rFonts w:ascii="Times New Roman" w:hAnsi="Times New Roman" w:cs="Times New Roman"/>
          <w:sz w:val="28"/>
          <w:szCs w:val="28"/>
        </w:rPr>
        <w:t>арт</w:t>
      </w:r>
      <w:r w:rsidR="0011089C">
        <w:rPr>
          <w:rFonts w:ascii="Times New Roman" w:hAnsi="Times New Roman" w:cs="Times New Roman"/>
          <w:sz w:val="28"/>
          <w:szCs w:val="28"/>
        </w:rPr>
        <w:t>ы</w:t>
      </w:r>
      <w:r w:rsidR="0011089C" w:rsidRPr="0011089C">
        <w:rPr>
          <w:rFonts w:ascii="Times New Roman" w:hAnsi="Times New Roman" w:cs="Times New Roman"/>
          <w:sz w:val="28"/>
          <w:szCs w:val="28"/>
        </w:rPr>
        <w:t xml:space="preserve"> индивидуального сопровождения ребенка в адаптационный период</w:t>
      </w:r>
      <w:r w:rsidR="0011089C">
        <w:rPr>
          <w:rFonts w:ascii="Times New Roman" w:hAnsi="Times New Roman" w:cs="Times New Roman"/>
          <w:sz w:val="28"/>
          <w:szCs w:val="28"/>
        </w:rPr>
        <w:t xml:space="preserve">  </w:t>
      </w:r>
      <w:r w:rsidR="0011089C" w:rsidRPr="0011089C">
        <w:rPr>
          <w:rFonts w:ascii="Times New Roman" w:hAnsi="Times New Roman" w:cs="Times New Roman"/>
          <w:sz w:val="28"/>
          <w:szCs w:val="28"/>
        </w:rPr>
        <w:t>(К. Л. Печора</w:t>
      </w:r>
      <w:r w:rsidR="0011089C">
        <w:rPr>
          <w:rFonts w:ascii="Times New Roman" w:hAnsi="Times New Roman" w:cs="Times New Roman"/>
          <w:sz w:val="28"/>
          <w:szCs w:val="28"/>
        </w:rPr>
        <w:t>)).</w:t>
      </w:r>
    </w:p>
    <w:p w:rsidR="009C692B" w:rsidRPr="009C692B" w:rsidRDefault="00694C4D" w:rsidP="00694C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9C" w:rsidRPr="0011089C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 для родителей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  <w:r w:rsidR="00F07E66">
        <w:rPr>
          <w:rFonts w:ascii="Times New Roman" w:hAnsi="Times New Roman" w:cs="Times New Roman"/>
          <w:sz w:val="28"/>
          <w:szCs w:val="28"/>
        </w:rPr>
        <w:t>.</w:t>
      </w:r>
    </w:p>
    <w:p w:rsidR="00EE7DB1" w:rsidRPr="0051548D" w:rsidRDefault="00EE7DB1" w:rsidP="00694C4D">
      <w:pPr>
        <w:rPr>
          <w:rFonts w:ascii="Times New Roman" w:hAnsi="Times New Roman" w:cs="Times New Roman"/>
          <w:sz w:val="24"/>
          <w:szCs w:val="24"/>
        </w:rPr>
      </w:pPr>
    </w:p>
    <w:p w:rsidR="00694C4D" w:rsidRPr="0051548D" w:rsidRDefault="00694C4D">
      <w:pPr>
        <w:rPr>
          <w:rFonts w:ascii="Times New Roman" w:hAnsi="Times New Roman" w:cs="Times New Roman"/>
          <w:sz w:val="24"/>
          <w:szCs w:val="24"/>
        </w:rPr>
      </w:pPr>
    </w:p>
    <w:sectPr w:rsidR="00694C4D" w:rsidRPr="0051548D" w:rsidSect="006C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7E70"/>
    <w:multiLevelType w:val="hybridMultilevel"/>
    <w:tmpl w:val="961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A9E"/>
    <w:multiLevelType w:val="hybridMultilevel"/>
    <w:tmpl w:val="DCD4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DBD"/>
    <w:multiLevelType w:val="hybridMultilevel"/>
    <w:tmpl w:val="7AF6A22A"/>
    <w:lvl w:ilvl="0" w:tplc="7E4A8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A106C"/>
    <w:multiLevelType w:val="hybridMultilevel"/>
    <w:tmpl w:val="EF702460"/>
    <w:lvl w:ilvl="0" w:tplc="5352F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3FBD"/>
    <w:multiLevelType w:val="hybridMultilevel"/>
    <w:tmpl w:val="FD0E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5309"/>
    <w:multiLevelType w:val="hybridMultilevel"/>
    <w:tmpl w:val="55249E36"/>
    <w:lvl w:ilvl="0" w:tplc="5E4845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3397"/>
    <w:multiLevelType w:val="hybridMultilevel"/>
    <w:tmpl w:val="24AA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48D"/>
    <w:rsid w:val="001052B1"/>
    <w:rsid w:val="0011089C"/>
    <w:rsid w:val="002D569D"/>
    <w:rsid w:val="0051548D"/>
    <w:rsid w:val="00591850"/>
    <w:rsid w:val="00694C4D"/>
    <w:rsid w:val="006C36FC"/>
    <w:rsid w:val="008107FA"/>
    <w:rsid w:val="008F3C6D"/>
    <w:rsid w:val="009C692B"/>
    <w:rsid w:val="00A65F5A"/>
    <w:rsid w:val="00B746F3"/>
    <w:rsid w:val="00BC70C6"/>
    <w:rsid w:val="00BD42C8"/>
    <w:rsid w:val="00C46CF4"/>
    <w:rsid w:val="00DC1D9E"/>
    <w:rsid w:val="00EE7DB1"/>
    <w:rsid w:val="00F07E66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t2+cPQ8wCTYNLOOUWtTlDamnvLg=</DigestValue>
    </Reference>
    <Reference URI="#idOfficeObject" Type="http://www.w3.org/2000/09/xmldsig#Object">
      <DigestMethod Algorithm="http://www.w3.org/2000/09/xmldsig#sha1"/>
      <DigestValue>hk8ZMyg5DvVkhBa2FtOQ6wgy7Jo=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1mcw+t+FmKhZbj+G0D7nJYGAHw8=</DigestValue>
    </Reference>
    <Reference URI="#idValidSigLnImg" Type="http://www.w3.org/2000/09/xmldsig#Object">
      <DigestMethod Algorithm="http://www.w3.org/2000/09/xmldsig#sha1"/>
      <DigestValue>pJgl/E79uEupm4QMUHVtVUiet+Y=</DigestValue>
    </Reference>
    <Reference URI="#idInvalidSigLnImg" Type="http://www.w3.org/2000/09/xmldsig#Object">
      <DigestMethod Algorithm="http://www.w3.org/2000/09/xmldsig#sha1"/>
      <DigestValue>jbPdCOJnF4wGhZC+GUvxGKDI32I=</DigestValue>
    </Reference>
  </SignedInfo>
  <SignatureValue>y2nI7jMKUFUcnZm1Blut9lIQnCIRyZ91JF28kinzhm/0Q6pCaQ1yChnjF0ZwynUyejS9rNTyGd74
I9GUheER/3XdcdNr3nAWYfW2N04sS3nwMZ9uQzmBM8RFMvkTTUavh69Pb1wCu0HZUKNN2wVGceb0
fqkPJ+FXInVVxPwHsCE=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zvxaozmXMufNolYTYFzIhRBbxg0=</DigestValue>
      </Reference>
      <Reference URI="/word/stylesWithEffects.xml?ContentType=application/vnd.ms-word.stylesWithEffects+xml">
        <DigestMethod Algorithm="http://www.w3.org/2000/09/xmldsig#sha1"/>
        <DigestValue>0C5DOPKHgiAt7eL5FrNZNQwgsIg=</DigestValue>
      </Reference>
      <Reference URI="/word/styles.xml?ContentType=application/vnd.openxmlformats-officedocument.wordprocessingml.styles+xml">
        <DigestMethod Algorithm="http://www.w3.org/2000/09/xmldsig#sha1"/>
        <DigestValue>QtyYqxnYStr8Y/3fGiAOvxP3nJE=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numbering.xml?ContentType=application/vnd.openxmlformats-officedocument.wordprocessingml.numbering+xml">
        <DigestMethod Algorithm="http://www.w3.org/2000/09/xmldsig#sha1"/>
        <DigestValue>jNPL0q1/ANrnUPTPNrM3XzGHwGo=</DigestValue>
      </Reference>
      <Reference URI="/word/settings.xml?ContentType=application/vnd.openxmlformats-officedocument.wordprocessingml.settings+xml">
        <DigestMethod Algorithm="http://www.w3.org/2000/09/xmldsig#sha1"/>
        <DigestValue>DpPn/s+bRZ3J3VGjMvP6blqervU=</DigestValue>
      </Reference>
      <Reference URI="/word/media/image1.emf?ContentType=image/x-emf">
        <DigestMethod Algorithm="http://www.w3.org/2000/09/xmldsig#sha1"/>
        <DigestValue>O2oZ9KBneUhs3RJP3oO7a89BRxs=</DigestValue>
      </Reference>
      <Reference URI="/word/document.xml?ContentType=application/vnd.openxmlformats-officedocument.wordprocessingml.document.main+xml">
        <DigestMethod Algorithm="http://www.w3.org/2000/09/xmldsig#sha1"/>
        <DigestValue>Y9IBG7G3i6YjG54i51KKvBMob3I=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2021-09-26T08:48:52Z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{071BA3A3-F994-4639-BF5E-1EAF2EA096FB}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2021-09-26T08:48:52Z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VdlKoTAMwAAACABC8B+KsTAAAAAADcqhMAd0eVXZSqEwCABC8BAQAAAIAELwEBAAAA/UWVXQECAADgqxMAIKYiAdirEwCABC8BiKoTAECRenf0rXZ3z612d4iqEwBkAQAAAAAAAAAAAADZbk512W5OdVh2IgEACAAAAAIAAAAAAACwqhMALadOdQAAAAAAAAAA4qsTAAcAAADUqxMABwAAAAAAAAAAAAAA1KsTAOiqEwCipk51AAAAAAACAAAAABMABwAAANSrEwAHAAAAcFlSdQAAAAAAAAAA1KsTAAcAAAAQZFUBFKsTAOGlTnUAAAAAAAIAANSrEw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FK0TAGQBAAAAAAAAAAAAANluTnXZbk51sGQ4XQAAAACAFhgBvIIiAYCNsQOwZDhdAAAAAIAVGAEQZFUBALh9AzitEwCrYDhdgNwjAPwBAAB0rRMAV184XfwBAAAAAAAA2W5OddluTnX8AQAAAAgAAAACAAAAAAAAjK0TAC2nTnUAAAAAAAAAAL6uEwAHAAAAsK4TAAcAAAAAAAAAAAAAALCuEwDErRMAoqZOdQAAAAAAAgAAAAATAAcAAACwrhMABwAAAHBZUnUAAAAAAAAAALCuEwAHAAAAEGRVAfCtEwDhpU51AAAAAAACAACwrh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d8JwTAC7pQF0of1JdAQAAAAQvT100blldQCZLBCh/Ul0BAAAABC9PXRwvT13gBksE4AZLBDidEwAspDtd/E9SXQEAAAAEL09dRJ0TAECRenf0rXZ3z612d0SdEwBkAQAAAAAAAAAAAADZbk512W5OdWh4IgEACAAAAAIAAAAAAABsnRMALadOdQAAAAAAAAAAnJ4TAAYAAACQnhMABgAAAAAAAAAAAAAAkJ4TAKSdEwCipk51AAAAAAACAAAAABMABgAAAJCeEwAGAAAAcFlSdQAAAAAAAAAAkJ4TAAYAAAAQZFUB0J0TAOGlTnUAAAAAAAIAAJCeEw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4G8jAAAAAABInCcLH5Dc//EIIfYiAIoBhUiVXXQMAWYAAAAAzAAAALhyEwAAAAAA2HATAN9HlV1UcRMAzAAAAIAELwG4chMAAAAAAJxxEwB3R5VdVHETAIAELwEBAAAAgAQvAQEAAAD9RZVdAAAAAKByEwAgpiIBmHITAIAELwEAAAAAQJF6d1QPCpVAcRMA4Ht2dwBwZwgAAAAAQJF6d0BxEwD/e3Z3QJF6dwAAAWZABwoLaHETAD17dncBAAAAUHETABAAAABUAGEAaABvAGhxEwCabDpdrHETAIRxEwBBbDpdlHET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DAQEBAQECAwMDAwQBAQEBBQMDAwMGAQEBAQEDAwMDAwEBAQEBAwMDAwMHAQEBAQEDAwMDCAEBAQEBCAMDAwMBAQEBAQkDAwMDCgEBAQEBAwMDAwMBAQEBAQIDAwMDCwEBAQEMAwMDAwIBAQEBAQMDAwMDAQEBAQEKAwMDAw0BAQMBAQEBAQIDAwMDBAEBAQEFAwMDAwYBAQEBAQMDAwMDAQEBAQEDAwMDAwcBAQEBAQMDAwMIAQEBAQEIAwMDAwEBAQEBCQMDAwMKAQEBAQEDAwMDAwEBAQEBAgMDAwMLAQEBAQwDAwMDAgEBAQEBAwMDAwMBAQEBAQoDAwMDDQEBAwEBAQEBAgMDAwMEAQEBAQUDAwMDBgEBAQEBAwMDAwMBAQEBAQMDAwMDBwEBAQEBAwMDAwgBAQEBAQgDAwMDAQEBAQEJAwMDAwoBAQEBAQMDAwMDAQEBAQECAwMDAwsBAQEBDAMDAwMCAQEBAQEDAwMDAwEBAQEBCgMDAwMNAQECAQEBAQECAwMDAwQBAQEBBQMDAwMGAQEBAQEDAwMDAwEBAQEBAwMDAwMHAQEBAQEDAwMDCAEBAQEBCAMDAwMBAQEBAQkDAwMDCgEBAQEBAwMDAwMBAQEBAQIDAwMDCwEBAQEMAwMDAwIBAQEBAQMDAwMDAQEBAQEKAwMDAw0BAQE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XZSqEwDMAAAAgAQvAfirEwAAAAAA3KoTAHdHlV2UqhMAgAQvAQEAAACABC8BAQAAAP1FlV0BAgAA4KsTACCmIgHYqxMAgAQvAYiqEwBAkXp39K12d8+tdneIqhMAZAEAAAAAAAAAAAAA2W5OddluTnVYdiIBAAgAAAACAAAAAAAAsKoTAC2nTnUAAAAAAAAAAOKrEwAHAAAA1KsTAAcAAAAAAAAAAAAAANSrEwDoqhMAoqZOdQAAAAAAAgAAAAATAAcAAADUqxMABwAAAHBZUnUAAAAAAAAAANSrEwAHAAAAEGRVARSrEwDhpU51AAAAAAACAADUqxM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xStEwBkAQAAAAAAAAAAAADZbk512W5OdbBkOF0AAAAAgBYYAbyCIgGAjbEDsGQ4XQAAAACAFRgBEGRVAQC4fQM4rRMAq2A4XYDcIwD8AQAAdK0TAFdfOF38AQAAAAAAANluTnXZbk51/AEAAAAIAAAAAgAAAAAAAIytEwAtp051AAAAAAAAAAC+rhMABwAAALCuEwAHAAAAAAAAAAAAAACwrhMAxK0TAKKmTnUAAAAAAAIAAAAAEwAHAAAAsK4TAAcAAABwWVJ1AAAAAAAAAACwrhMABwAAABBkVQHwrRMA4aVOdQAAAAAAAgAAsK4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XfCcEwAu6UBdKH9SXQEAAAAEL09dNG5ZXUAmSwQof1JdAQAAAAQvT10cL09d4AZLBOAGSwQ4nRMALKQ7XfxPUl0BAAAABC9PXUSdEwBAkXp39K12d8+tdndEnRMAZAEAAAAAAAAAAAAA2W5OddluTnVoeCIBAAgAAAACAAAAAAAAbJ0TAC2nTnUAAAAAAAAAAJyeEwAGAAAAkJ4TAAYAAAAAAAAAAAAAAJCeEwCknRMAoqZOdQAAAAAAAgAAAAATAAYAAACQnhMABgAAAHBZUnUAAAAAAAAAAJCeEwAGAAAAEGRVAdCdEwDhpU51AAAAAAACAACQnh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KhwEwBzaQF3SJwnC8CRJAZRDyFqIgCKAWhsAXcAAAAAAAAAAGxxEwDWhgB3BQAAAAAAAACBDAEXAAAAAMCRJAYBAAAAwJEkBgAAAAAYAAAABgAAAECRenfAkSQGyMLIBcCRJAZAkXp3CgoKeAAAEwDge3Z3yMLIBcCRJAZAkXp3IHETAP97dndAkXp3gQwBF4EMARdIcRMAPXt2dwEAAAAwcRMAZbJ2d4VIlV0AAAEXAAAAAMwAAABIcxMAAAAAAGhxEwDfR5Vd5HETAMwAAACABC8BSHMTAAAAAAAschMAd0eVXZRxEw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wEBAQEBAgMDAwMEAQEBAQUDAwMDBgEBAQEBAwMDAwMBAQEBAQMDAwMDBwEBAQEBAwMDAwgBAQEBAQgDAwMDAQEBAQEJAwMDAwoBAQEBAQMDAwMDAQEBAQECAwMDAwsBAQEBDAMDAwMCAQEBAQEDAwMDAwEBAQEBCgMDAwMNAQEDAQEBAQECAwMDAwQBAQEBBQMDAwMGAQEBAQEDAwMDAwEBAQEBAwMDAwMHAQEBAQEDAwMDCAEBAQEBCAMDAwMBAQEBAQkDAwMDCgEBAQEBAwMDAwMBAQEBAQIDAwMDCwEBAQEMAwMDAwIBAQEBAQMDAwMDAQEBAQEKAwMDAw0BAQMBAQEBAQIDAwMDBAEBAQEFAwMDAwYBAQEBAQMDAwMDAQEBAQEDAwMDAwcBAQEBAQMDAwMIAQEBAQEIAwMDAwEBAQEBCQMDAwMKAQEBAQEDAwMDAwEBAQEBAgMDAwMLAQEBAQwDAwMDAgEBAQEBAwMDAwMBAQEBAQoDAwMDDQEBAgEBAQEBAgMDAwMEAQEBAQUDAwMDBgEBAQEBAwMDAwMBAQEBAQMDAwMDBwEBAQEBAwMDAwgBAQEBAQgDAwMDAQEBAQEJAwMDAwoBAQEBAQMDAwMDAQEBAQECAwMDAwsBAQEBDAMDAwMCAQEBAQEDAwMDAwEBAQEBCgMDAwMNAQEB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2021-05-07T09:06:00Z</cp:lastPrinted>
  <dcterms:created xsi:type="dcterms:W3CDTF">2020-04-21T11:49:00Z</dcterms:created>
  <dcterms:modified xsi:type="dcterms:W3CDTF">2021-09-26T08:48:00Z</dcterms:modified>
</cp:coreProperties>
</file>